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436A809E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0E395E">
        <w:rPr>
          <w:rFonts w:ascii="Arial" w:hAnsi="Arial" w:cs="Arial"/>
          <w:b/>
          <w:sz w:val="22"/>
          <w:szCs w:val="22"/>
        </w:rPr>
        <w:t>29</w:t>
      </w:r>
      <w:r w:rsidR="000E395E" w:rsidRPr="000E395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E395E">
        <w:rPr>
          <w:rFonts w:ascii="Arial" w:hAnsi="Arial" w:cs="Arial"/>
          <w:b/>
          <w:sz w:val="22"/>
          <w:szCs w:val="22"/>
        </w:rPr>
        <w:t xml:space="preserve"> January</w:t>
      </w:r>
      <w:r w:rsidR="004136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6F54D4">
        <w:rPr>
          <w:rFonts w:ascii="Arial" w:hAnsi="Arial" w:cs="Arial"/>
          <w:b/>
          <w:sz w:val="22"/>
          <w:szCs w:val="22"/>
        </w:rPr>
        <w:t>4</w:t>
      </w:r>
    </w:p>
    <w:p w14:paraId="7FBBE20F" w14:textId="3FEF3C22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</w:t>
      </w:r>
      <w:r w:rsidR="00CC59C2">
        <w:rPr>
          <w:rFonts w:ascii="Arial" w:hAnsi="Arial" w:cs="Arial"/>
          <w:b/>
          <w:bCs/>
          <w:sz w:val="22"/>
          <w:szCs w:val="22"/>
        </w:rPr>
        <w:t>t</w:t>
      </w:r>
      <w:r w:rsidR="00177B7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761" w14:textId="08E70E80" w:rsidR="00FC2A18" w:rsidRPr="00534F9E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Ian Plat</w:t>
            </w:r>
            <w:r w:rsidR="00D219BE">
              <w:rPr>
                <w:rFonts w:ascii="Arial" w:hAnsi="Arial" w:cs="Arial"/>
                <w:sz w:val="22"/>
                <w:szCs w:val="22"/>
              </w:rPr>
              <w:t>t</w:t>
            </w:r>
            <w:r w:rsidR="00235C52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  <w:p w14:paraId="1E312227" w14:textId="1AA65C5B" w:rsidR="00D219BE" w:rsidRDefault="00235C5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Henderson</w:t>
            </w:r>
          </w:p>
          <w:p w14:paraId="7FBBE217" w14:textId="0A954B6D" w:rsidR="008320B4" w:rsidRPr="00534F9E" w:rsidRDefault="00F17F94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F165A">
              <w:rPr>
                <w:rFonts w:ascii="Arial" w:hAnsi="Arial" w:cs="Arial"/>
                <w:sz w:val="22"/>
                <w:szCs w:val="22"/>
              </w:rPr>
              <w:t>enryk</w:t>
            </w:r>
            <w:r>
              <w:rPr>
                <w:rFonts w:ascii="Arial" w:hAnsi="Arial" w:cs="Arial"/>
                <w:sz w:val="22"/>
                <w:szCs w:val="22"/>
              </w:rPr>
              <w:t xml:space="preserve"> Kwiatkowski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170CB73B" w:rsidR="00DB4CB8" w:rsidRDefault="001B50F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5C1F8BEC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9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E" w14:textId="3B309650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654A2EAC" w14:textId="77777777" w:rsidR="00984E5C" w:rsidRDefault="00984E5C">
      <w:pPr>
        <w:pStyle w:val="NoSpacing"/>
        <w:rPr>
          <w:rFonts w:ascii="Arial" w:hAnsi="Arial" w:cs="Arial"/>
        </w:rPr>
      </w:pPr>
    </w:p>
    <w:p w14:paraId="7FBBE220" w14:textId="1DF059CF" w:rsidR="00DB4CB8" w:rsidRPr="00984E5C" w:rsidRDefault="00D219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</w:rPr>
        <w:t>2</w:t>
      </w:r>
      <w:r w:rsidR="006F2C82">
        <w:rPr>
          <w:rFonts w:ascii="Arial" w:hAnsi="Arial" w:cs="Arial"/>
          <w:b/>
          <w:bCs/>
          <w:color w:val="212529"/>
        </w:rPr>
        <w:t>4016</w:t>
      </w:r>
      <w:r w:rsidR="005168CD" w:rsidRPr="00984E5C">
        <w:rPr>
          <w:rFonts w:ascii="Arial" w:hAnsi="Arial" w:cs="Arial"/>
          <w:b/>
          <w:bCs/>
        </w:rPr>
        <w:t xml:space="preserve"> </w:t>
      </w:r>
      <w:r w:rsidR="0039742E" w:rsidRPr="00984E5C">
        <w:rPr>
          <w:rFonts w:ascii="Arial" w:hAnsi="Arial" w:cs="Arial"/>
          <w:b/>
          <w:bCs/>
        </w:rPr>
        <w:t>Apologies for Absenc</w:t>
      </w:r>
      <w:r w:rsidR="00650306" w:rsidRPr="00984E5C">
        <w:rPr>
          <w:rFonts w:ascii="Arial" w:hAnsi="Arial" w:cs="Arial"/>
          <w:b/>
          <w:bCs/>
        </w:rPr>
        <w:t>e</w:t>
      </w:r>
      <w:r w:rsidR="004F7583">
        <w:rPr>
          <w:rFonts w:ascii="Arial" w:hAnsi="Arial" w:cs="Arial"/>
          <w:b/>
          <w:bCs/>
        </w:rPr>
        <w:t xml:space="preserve"> </w:t>
      </w:r>
      <w:r w:rsidR="000E395E">
        <w:rPr>
          <w:rFonts w:ascii="Arial" w:hAnsi="Arial" w:cs="Arial"/>
          <w:b/>
          <w:bCs/>
        </w:rPr>
        <w:t xml:space="preserve">– </w:t>
      </w:r>
      <w:r w:rsidR="000E395E" w:rsidRPr="000E395E">
        <w:rPr>
          <w:rFonts w:ascii="Arial" w:hAnsi="Arial" w:cs="Arial"/>
        </w:rPr>
        <w:t>Cllr Cross</w:t>
      </w:r>
    </w:p>
    <w:p w14:paraId="7FBBE221" w14:textId="77777777" w:rsidR="00DB4CB8" w:rsidRPr="00984E5C" w:rsidRDefault="0039742E">
      <w:pPr>
        <w:pStyle w:val="NoSpacing"/>
        <w:rPr>
          <w:rFonts w:ascii="Arial" w:hAnsi="Arial" w:cs="Arial"/>
        </w:rPr>
      </w:pPr>
      <w:r w:rsidRPr="00984E5C">
        <w:rPr>
          <w:rFonts w:ascii="Arial" w:hAnsi="Arial" w:cs="Arial"/>
        </w:rPr>
        <w:t xml:space="preserve"> </w:t>
      </w:r>
    </w:p>
    <w:p w14:paraId="02AC14DA" w14:textId="1E501644" w:rsidR="000E395E" w:rsidRDefault="003B76BC" w:rsidP="00382019">
      <w:pPr>
        <w:pStyle w:val="NoSpacing"/>
        <w:rPr>
          <w:rFonts w:ascii="Arial" w:hAnsi="Arial" w:cs="Arial"/>
        </w:rPr>
      </w:pPr>
      <w:r w:rsidRPr="00405F44">
        <w:rPr>
          <w:rFonts w:ascii="Arial" w:hAnsi="Arial" w:cs="Arial"/>
          <w:b/>
          <w:bCs/>
        </w:rPr>
        <w:t>2</w:t>
      </w:r>
      <w:r w:rsidR="006F2C82">
        <w:rPr>
          <w:rFonts w:ascii="Arial" w:hAnsi="Arial" w:cs="Arial"/>
          <w:b/>
          <w:bCs/>
        </w:rPr>
        <w:t>4</w:t>
      </w:r>
      <w:r w:rsidR="00691433">
        <w:rPr>
          <w:rFonts w:ascii="Arial" w:hAnsi="Arial" w:cs="Arial"/>
          <w:b/>
          <w:bCs/>
        </w:rPr>
        <w:t>017</w:t>
      </w:r>
      <w:r w:rsidRPr="00405F44">
        <w:rPr>
          <w:rFonts w:ascii="Arial" w:hAnsi="Arial" w:cs="Arial"/>
          <w:b/>
          <w:bCs/>
        </w:rPr>
        <w:t xml:space="preserve"> Public</w:t>
      </w:r>
      <w:r w:rsidR="0039742E" w:rsidRPr="00405F44">
        <w:rPr>
          <w:rFonts w:ascii="Arial" w:hAnsi="Arial" w:cs="Arial"/>
          <w:b/>
          <w:bCs/>
        </w:rPr>
        <w:t xml:space="preserve"> Participation</w:t>
      </w:r>
      <w:r w:rsidR="004F7583">
        <w:rPr>
          <w:rFonts w:ascii="Arial" w:hAnsi="Arial" w:cs="Arial"/>
          <w:b/>
          <w:bCs/>
        </w:rPr>
        <w:t xml:space="preserve"> </w:t>
      </w:r>
      <w:r w:rsidR="000E395E">
        <w:rPr>
          <w:rFonts w:ascii="Arial" w:hAnsi="Arial" w:cs="Arial"/>
          <w:b/>
          <w:bCs/>
        </w:rPr>
        <w:t>–</w:t>
      </w:r>
      <w:r w:rsidR="00341D65">
        <w:rPr>
          <w:rFonts w:ascii="Arial" w:hAnsi="Arial" w:cs="Arial"/>
        </w:rPr>
        <w:t xml:space="preserve"> </w:t>
      </w:r>
    </w:p>
    <w:p w14:paraId="2B9807F1" w14:textId="5E2284D7" w:rsidR="00E10690" w:rsidRDefault="00E10690" w:rsidP="00E106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concerns were expressed by a </w:t>
      </w:r>
      <w:r w:rsidR="00116492">
        <w:rPr>
          <w:rFonts w:ascii="Arial" w:hAnsi="Arial" w:cs="Arial"/>
        </w:rPr>
        <w:t>Parishioner.</w:t>
      </w:r>
    </w:p>
    <w:p w14:paraId="41A93913" w14:textId="77146C22" w:rsidR="00E10690" w:rsidRDefault="002A18F5" w:rsidP="00A6587E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Concerns </w:t>
      </w:r>
      <w:r w:rsidR="0098309B">
        <w:rPr>
          <w:rFonts w:ascii="Arial" w:hAnsi="Arial" w:cs="Arial"/>
        </w:rPr>
        <w:t>were the same as</w:t>
      </w:r>
      <w:r w:rsidR="001544CE">
        <w:rPr>
          <w:rFonts w:ascii="Arial" w:hAnsi="Arial" w:cs="Arial"/>
        </w:rPr>
        <w:t xml:space="preserve"> highlighted in </w:t>
      </w:r>
      <w:r w:rsidR="005E5A9E">
        <w:rPr>
          <w:rFonts w:ascii="Arial" w:hAnsi="Arial" w:cs="Arial"/>
        </w:rPr>
        <w:t>previously in October 2023</w:t>
      </w:r>
    </w:p>
    <w:p w14:paraId="1401FA1C" w14:textId="3DA87D58" w:rsidR="00F851AE" w:rsidRDefault="00F851AE" w:rsidP="00A6587E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 was </w:t>
      </w:r>
      <w:r w:rsidR="00116492">
        <w:rPr>
          <w:rFonts w:ascii="Arial" w:hAnsi="Arial" w:cs="Arial"/>
        </w:rPr>
        <w:t>raised about</w:t>
      </w:r>
      <w:r w:rsidR="00F10394">
        <w:rPr>
          <w:rFonts w:ascii="Arial" w:hAnsi="Arial" w:cs="Arial"/>
        </w:rPr>
        <w:t xml:space="preserve"> the use of facilities </w:t>
      </w:r>
      <w:r w:rsidR="008B4D3C">
        <w:rPr>
          <w:rFonts w:ascii="Arial" w:hAnsi="Arial" w:cs="Arial"/>
        </w:rPr>
        <w:t>such as a shared refused collection which is against TVBC policy to share</w:t>
      </w:r>
      <w:r w:rsidR="00FF2501">
        <w:rPr>
          <w:rFonts w:ascii="Arial" w:hAnsi="Arial" w:cs="Arial"/>
        </w:rPr>
        <w:t xml:space="preserve"> commercial and residential facilities.</w:t>
      </w:r>
    </w:p>
    <w:p w14:paraId="6F40E6AF" w14:textId="46DA4BB6" w:rsidR="00FF2501" w:rsidRPr="00A6587E" w:rsidRDefault="00FF2501" w:rsidP="00A6587E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Another Parishioner commented</w:t>
      </w:r>
      <w:r w:rsidR="00EC297D">
        <w:rPr>
          <w:rFonts w:ascii="Arial" w:hAnsi="Arial" w:cs="Arial"/>
        </w:rPr>
        <w:t xml:space="preserve"> “Why shouldn’t there be </w:t>
      </w:r>
      <w:r w:rsidR="00116492">
        <w:rPr>
          <w:rFonts w:ascii="Arial" w:hAnsi="Arial" w:cs="Arial"/>
        </w:rPr>
        <w:t>housing</w:t>
      </w:r>
      <w:r w:rsidR="00907535">
        <w:rPr>
          <w:rFonts w:ascii="Arial" w:hAnsi="Arial" w:cs="Arial"/>
        </w:rPr>
        <w:t>.”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7342A35F" w:rsidR="00801CC7" w:rsidRPr="009B5C81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91433">
        <w:rPr>
          <w:rFonts w:ascii="Arial" w:hAnsi="Arial" w:cs="Arial"/>
          <w:b/>
          <w:bCs/>
        </w:rPr>
        <w:t>4018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  <w:r w:rsidR="004F7583">
        <w:rPr>
          <w:rFonts w:ascii="Arial" w:hAnsi="Arial" w:cs="Arial"/>
          <w:b/>
          <w:bCs/>
        </w:rPr>
        <w:t xml:space="preserve"> -</w:t>
      </w:r>
      <w:r w:rsidR="009B5C81">
        <w:rPr>
          <w:rFonts w:ascii="Arial" w:hAnsi="Arial" w:cs="Arial"/>
          <w:b/>
          <w:bCs/>
        </w:rPr>
        <w:t xml:space="preserve"> </w:t>
      </w:r>
      <w:r w:rsidR="009B5C81" w:rsidRPr="009B5C81">
        <w:rPr>
          <w:rFonts w:ascii="Arial" w:hAnsi="Arial" w:cs="Arial"/>
        </w:rPr>
        <w:t>None</w:t>
      </w:r>
    </w:p>
    <w:p w14:paraId="7FBBE227" w14:textId="4193A6DC" w:rsidR="00DB4CB8" w:rsidRDefault="00DB4CB8">
      <w:pPr>
        <w:pStyle w:val="NoSpacing"/>
        <w:rPr>
          <w:rFonts w:ascii="Arial" w:hAnsi="Arial" w:cs="Arial"/>
        </w:rPr>
      </w:pPr>
    </w:p>
    <w:p w14:paraId="7FBBE229" w14:textId="1CC9597F" w:rsidR="00DB4CB8" w:rsidRDefault="003B76BC" w:rsidP="00EA2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91433">
        <w:rPr>
          <w:rFonts w:ascii="Arial" w:hAnsi="Arial" w:cs="Arial"/>
          <w:b/>
          <w:bCs/>
        </w:rPr>
        <w:t>4019</w:t>
      </w:r>
      <w:r>
        <w:rPr>
          <w:rFonts w:ascii="Arial" w:hAnsi="Arial" w:cs="Arial"/>
          <w:b/>
          <w:bCs/>
        </w:rPr>
        <w:t xml:space="preserve"> </w:t>
      </w:r>
      <w:r w:rsidRPr="006D5DFD">
        <w:rPr>
          <w:rFonts w:ascii="Arial" w:hAnsi="Arial" w:cs="Arial"/>
        </w:rPr>
        <w:t>Minutes</w:t>
      </w:r>
      <w:r w:rsidR="0039742E">
        <w:rPr>
          <w:rFonts w:ascii="Arial" w:hAnsi="Arial" w:cs="Arial"/>
          <w:b/>
          <w:bCs/>
        </w:rPr>
        <w:t xml:space="preserve"> </w:t>
      </w:r>
      <w:r w:rsidR="00614CEF">
        <w:rPr>
          <w:rFonts w:ascii="Arial" w:hAnsi="Arial" w:cs="Arial"/>
        </w:rPr>
        <w:t xml:space="preserve">of the planning meeting held on </w:t>
      </w:r>
      <w:r w:rsidR="00ED2CE2">
        <w:rPr>
          <w:rFonts w:ascii="Arial" w:hAnsi="Arial" w:cs="Arial"/>
        </w:rPr>
        <w:t xml:space="preserve">the </w:t>
      </w:r>
      <w:r w:rsidR="00DD005F">
        <w:rPr>
          <w:rFonts w:ascii="Arial" w:hAnsi="Arial" w:cs="Arial"/>
        </w:rPr>
        <w:t>4</w:t>
      </w:r>
      <w:r w:rsidR="00DD005F" w:rsidRPr="00DD005F">
        <w:rPr>
          <w:rFonts w:ascii="Arial" w:hAnsi="Arial" w:cs="Arial"/>
          <w:vertAlign w:val="superscript"/>
        </w:rPr>
        <w:t>th</w:t>
      </w:r>
      <w:r w:rsidR="00DD005F">
        <w:rPr>
          <w:rFonts w:ascii="Arial" w:hAnsi="Arial" w:cs="Arial"/>
        </w:rPr>
        <w:t xml:space="preserve"> December 2023</w:t>
      </w:r>
      <w:r w:rsidR="00614CEF">
        <w:rPr>
          <w:rFonts w:ascii="Arial" w:hAnsi="Arial" w:cs="Arial"/>
        </w:rPr>
        <w:t xml:space="preserve"> w</w:t>
      </w:r>
      <w:r w:rsidR="00B74246">
        <w:rPr>
          <w:rFonts w:ascii="Arial" w:hAnsi="Arial" w:cs="Arial"/>
        </w:rPr>
        <w:t>as</w:t>
      </w:r>
      <w:r w:rsidR="00614CEF">
        <w:rPr>
          <w:rFonts w:ascii="Arial" w:hAnsi="Arial" w:cs="Arial"/>
        </w:rPr>
        <w:t xml:space="preserve"> approved and signed.</w:t>
      </w:r>
    </w:p>
    <w:p w14:paraId="404CB579" w14:textId="59DAAA83" w:rsidR="00614CEF" w:rsidRDefault="00614CEF" w:rsidP="00EA26D5">
      <w:pPr>
        <w:pStyle w:val="NoSpacing"/>
        <w:rPr>
          <w:rFonts w:ascii="Arial" w:hAnsi="Arial" w:cs="Arial"/>
        </w:rPr>
      </w:pPr>
    </w:p>
    <w:p w14:paraId="34CC4F56" w14:textId="1CDEF76B" w:rsidR="00614CEF" w:rsidRPr="000416F3" w:rsidRDefault="000416F3" w:rsidP="00EA26D5">
      <w:pPr>
        <w:pStyle w:val="NoSpacing"/>
        <w:rPr>
          <w:rFonts w:ascii="Arial" w:hAnsi="Arial" w:cs="Arial"/>
          <w:b/>
          <w:bCs/>
        </w:rPr>
      </w:pPr>
      <w:r w:rsidRPr="000416F3">
        <w:rPr>
          <w:rFonts w:ascii="Arial" w:hAnsi="Arial" w:cs="Arial"/>
          <w:b/>
          <w:bCs/>
        </w:rPr>
        <w:t xml:space="preserve">Resolved: That the minutes of the Council Meeting of the Parish Council held on the </w:t>
      </w:r>
      <w:r w:rsidR="00DD005F">
        <w:rPr>
          <w:rFonts w:ascii="Arial" w:hAnsi="Arial" w:cs="Arial"/>
          <w:b/>
          <w:bCs/>
        </w:rPr>
        <w:t>4</w:t>
      </w:r>
      <w:r w:rsidR="00DD005F" w:rsidRPr="00DD005F">
        <w:rPr>
          <w:rFonts w:ascii="Arial" w:hAnsi="Arial" w:cs="Arial"/>
          <w:b/>
          <w:bCs/>
          <w:vertAlign w:val="superscript"/>
        </w:rPr>
        <w:t>th</w:t>
      </w:r>
      <w:r w:rsidR="00DD005F">
        <w:rPr>
          <w:rFonts w:ascii="Arial" w:hAnsi="Arial" w:cs="Arial"/>
          <w:b/>
          <w:bCs/>
        </w:rPr>
        <w:t xml:space="preserve"> December</w:t>
      </w:r>
      <w:r w:rsidR="00F75CC7">
        <w:rPr>
          <w:rFonts w:ascii="Arial" w:hAnsi="Arial" w:cs="Arial"/>
          <w:b/>
          <w:bCs/>
        </w:rPr>
        <w:t xml:space="preserve"> </w:t>
      </w:r>
      <w:r w:rsidR="00966911">
        <w:rPr>
          <w:rFonts w:ascii="Arial" w:hAnsi="Arial" w:cs="Arial"/>
          <w:b/>
          <w:bCs/>
        </w:rPr>
        <w:t>2023</w:t>
      </w:r>
      <w:r w:rsidRPr="000416F3">
        <w:rPr>
          <w:rFonts w:ascii="Arial" w:hAnsi="Arial" w:cs="Arial"/>
          <w:b/>
          <w:bCs/>
        </w:rPr>
        <w:t xml:space="preserve"> be confirmed and signed as a true record of the meeting.</w:t>
      </w:r>
    </w:p>
    <w:p w14:paraId="1A526AD4" w14:textId="3C34C55C" w:rsidR="00872439" w:rsidRDefault="0039742E" w:rsidP="00E63BDF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91433">
        <w:rPr>
          <w:rFonts w:ascii="Arial" w:hAnsi="Arial" w:cs="Arial"/>
          <w:b/>
          <w:bCs/>
          <w:sz w:val="22"/>
          <w:szCs w:val="22"/>
        </w:rPr>
        <w:t>4020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="00E34D38" w:rsidRPr="002F0212">
        <w:rPr>
          <w:rFonts w:ascii="Arial" w:hAnsi="Arial" w:cs="Arial"/>
          <w:b/>
          <w:bCs/>
          <w:sz w:val="22"/>
          <w:szCs w:val="22"/>
        </w:rPr>
        <w:t>Pla</w:t>
      </w:r>
      <w:r w:rsidR="0059115C">
        <w:rPr>
          <w:rFonts w:ascii="Arial" w:hAnsi="Arial" w:cs="Arial"/>
          <w:b/>
          <w:bCs/>
          <w:sz w:val="22"/>
          <w:szCs w:val="22"/>
        </w:rPr>
        <w:t>nning</w:t>
      </w:r>
    </w:p>
    <w:p w14:paraId="490DCF24" w14:textId="1491F607" w:rsidR="00507CD5" w:rsidRDefault="00301617" w:rsidP="00E63BD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5C04C2">
        <w:rPr>
          <w:rFonts w:ascii="Arial" w:hAnsi="Arial" w:cs="Arial"/>
          <w:b/>
          <w:bCs/>
          <w:sz w:val="22"/>
          <w:szCs w:val="22"/>
        </w:rPr>
        <w:t>4020</w:t>
      </w:r>
      <w:r w:rsidR="00D62415">
        <w:rPr>
          <w:rFonts w:ascii="Arial" w:hAnsi="Arial" w:cs="Arial"/>
          <w:b/>
          <w:bCs/>
          <w:sz w:val="22"/>
          <w:szCs w:val="22"/>
        </w:rPr>
        <w:t>.1</w:t>
      </w:r>
      <w:r w:rsidR="0059115C">
        <w:rPr>
          <w:rFonts w:ascii="Arial" w:hAnsi="Arial" w:cs="Arial"/>
          <w:b/>
          <w:bCs/>
          <w:sz w:val="22"/>
          <w:szCs w:val="22"/>
        </w:rPr>
        <w:t xml:space="preserve"> </w:t>
      </w:r>
      <w:r w:rsidR="0059115C" w:rsidRPr="00507CD5">
        <w:rPr>
          <w:rFonts w:ascii="Arial" w:hAnsi="Arial" w:cs="Arial"/>
          <w:b/>
          <w:bCs/>
          <w:sz w:val="22"/>
          <w:szCs w:val="22"/>
        </w:rPr>
        <w:t>–</w:t>
      </w:r>
      <w:r w:rsidR="00D62415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7E499A" w:rsidRPr="00997E82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550218" w:rsidRPr="00997E82">
        <w:rPr>
          <w:rFonts w:ascii="Arial" w:hAnsi="Arial" w:cs="Arial"/>
          <w:b/>
          <w:bCs/>
          <w:sz w:val="22"/>
          <w:szCs w:val="22"/>
          <w:shd w:val="clear" w:color="auto" w:fill="FFFFFF"/>
        </w:rPr>
        <w:t>4/00021/FUL</w:t>
      </w:r>
      <w:r w:rsidR="005D2FD8" w:rsidRPr="00997E82">
        <w:rPr>
          <w:rFonts w:ascii="Arial" w:hAnsi="Arial" w:cs="Arial"/>
          <w:b/>
          <w:bCs/>
          <w:sz w:val="22"/>
          <w:szCs w:val="22"/>
          <w:shd w:val="clear" w:color="auto" w:fill="FFFFFF"/>
        </w:rPr>
        <w:t>LN</w:t>
      </w:r>
      <w:r w:rsidR="001C28F1" w:rsidRPr="00997E8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997E82" w:rsidRPr="00997E8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The Clatford Arms Longstock Road Goodworth Clatford </w:t>
      </w:r>
    </w:p>
    <w:p w14:paraId="3D0A81FC" w14:textId="5BE0588C" w:rsidR="00EB358C" w:rsidRPr="001A2DCE" w:rsidRDefault="00EB358C" w:rsidP="00EB358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 xml:space="preserve">Parish Councillors discussed the </w:t>
      </w:r>
      <w:r w:rsidR="00116492" w:rsidRPr="001A2DCE">
        <w:rPr>
          <w:rFonts w:ascii="Arial" w:hAnsi="Arial" w:cs="Arial"/>
          <w:sz w:val="22"/>
          <w:szCs w:val="22"/>
          <w:shd w:val="clear" w:color="auto" w:fill="FFFFFF"/>
        </w:rPr>
        <w:t>application,</w:t>
      </w:r>
      <w:r w:rsidR="000909F0" w:rsidRPr="001A2DCE">
        <w:rPr>
          <w:rFonts w:ascii="Arial" w:hAnsi="Arial" w:cs="Arial"/>
          <w:sz w:val="22"/>
          <w:szCs w:val="22"/>
          <w:shd w:val="clear" w:color="auto" w:fill="FFFFFF"/>
        </w:rPr>
        <w:t xml:space="preserve"> and nothing has changed since the last application except</w:t>
      </w:r>
      <w:r w:rsidR="00C6575D" w:rsidRPr="001A2DC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A2DCE" w:rsidRPr="001A2DCE">
        <w:rPr>
          <w:rFonts w:ascii="Arial" w:hAnsi="Arial" w:cs="Arial"/>
          <w:sz w:val="22"/>
          <w:szCs w:val="22"/>
          <w:shd w:val="clear" w:color="auto" w:fill="FFFFFF"/>
        </w:rPr>
        <w:t>the garage has moved location</w:t>
      </w:r>
      <w:r w:rsidRPr="001A2DCE">
        <w:rPr>
          <w:rFonts w:ascii="Arial" w:hAnsi="Arial" w:cs="Arial"/>
          <w:sz w:val="22"/>
          <w:szCs w:val="22"/>
          <w:shd w:val="clear" w:color="auto" w:fill="FFFFFF"/>
        </w:rPr>
        <w:t>. The following points will be raised as an objection to this application.</w:t>
      </w:r>
    </w:p>
    <w:p w14:paraId="57296CE6" w14:textId="77777777" w:rsidR="00EB358C" w:rsidRPr="001A2DCE" w:rsidRDefault="00EB358C" w:rsidP="00EB35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>Site Location – Conservation area (BE2 &amp; SP3) Curtilage listed building (E9 &amp; SP3)</w:t>
      </w:r>
    </w:p>
    <w:p w14:paraId="6B4390EA" w14:textId="77777777" w:rsidR="00EB358C" w:rsidRPr="001A2DCE" w:rsidRDefault="00EB358C" w:rsidP="00EB358C">
      <w:pPr>
        <w:pStyle w:val="ListParagraph"/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>Visibility splays (T1) Flooding (E7 &amp; NE4)</w:t>
      </w:r>
    </w:p>
    <w:p w14:paraId="1A1B474A" w14:textId="77777777" w:rsidR="00EB358C" w:rsidRPr="001A2DCE" w:rsidRDefault="00EB358C" w:rsidP="00EB35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>Land Use needed for amenities (LHW4, CB2, CB3)</w:t>
      </w:r>
    </w:p>
    <w:p w14:paraId="238A931D" w14:textId="77777777" w:rsidR="00EB358C" w:rsidRPr="001A2DCE" w:rsidRDefault="00EB358C" w:rsidP="00EB35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>Amount of development -Reduction of off-road car parking for pub (CB3, CB2)</w:t>
      </w:r>
    </w:p>
    <w:p w14:paraId="163A7FFA" w14:textId="77777777" w:rsidR="00EB358C" w:rsidRPr="001A2DCE" w:rsidRDefault="00EB358C" w:rsidP="00EB358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>Refuse Disposal – Use of public house bin collection only (E8 &amp; NE4)</w:t>
      </w:r>
    </w:p>
    <w:p w14:paraId="6CECB5AD" w14:textId="7CF7093E" w:rsidR="00EB358C" w:rsidRPr="001A2DCE" w:rsidRDefault="00EB358C" w:rsidP="00E63BDF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A2DCE">
        <w:rPr>
          <w:rFonts w:ascii="Arial" w:hAnsi="Arial" w:cs="Arial"/>
          <w:sz w:val="22"/>
          <w:szCs w:val="22"/>
          <w:shd w:val="clear" w:color="auto" w:fill="FFFFFF"/>
        </w:rPr>
        <w:t>Lack of Environmental Design – no cycle storage, air source heat pump or solar panels (BE1, E6, E1</w:t>
      </w:r>
      <w:r w:rsidR="000A15EC" w:rsidRPr="001A2DCE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783A5FEB" w14:textId="18948FEB" w:rsidR="000A15EC" w:rsidRPr="009F2EA4" w:rsidRDefault="000A15EC" w:rsidP="009F2EA4">
      <w:pPr>
        <w:pStyle w:val="NoSpacing"/>
        <w:numPr>
          <w:ilvl w:val="0"/>
          <w:numId w:val="25"/>
        </w:numPr>
        <w:rPr>
          <w:rFonts w:ascii="Arial" w:eastAsia="MS Mincho" w:hAnsi="Arial" w:cs="Arial"/>
          <w:b/>
          <w:bCs/>
        </w:rPr>
      </w:pPr>
      <w:r w:rsidRPr="00507CD5">
        <w:rPr>
          <w:rFonts w:ascii="Arial" w:eastAsia="MS Mincho" w:hAnsi="Arial" w:cs="Arial"/>
          <w:b/>
          <w:bCs/>
        </w:rPr>
        <w:t>Resolved: The Parish Council object to this application. Members agreed.</w:t>
      </w:r>
    </w:p>
    <w:bookmarkEnd w:id="0"/>
    <w:p w14:paraId="313F1BA9" w14:textId="1E58A31B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A15EC">
        <w:rPr>
          <w:rFonts w:ascii="Arial" w:hAnsi="Arial" w:cs="Arial"/>
          <w:b/>
          <w:sz w:val="22"/>
          <w:szCs w:val="22"/>
        </w:rPr>
        <w:t>4</w:t>
      </w:r>
      <w:r w:rsidR="009F2EA4">
        <w:rPr>
          <w:rFonts w:ascii="Arial" w:hAnsi="Arial" w:cs="Arial"/>
          <w:b/>
          <w:sz w:val="22"/>
          <w:szCs w:val="22"/>
        </w:rPr>
        <w:t>021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816A0F">
        <w:rPr>
          <w:rFonts w:ascii="Arial" w:hAnsi="Arial" w:cs="Arial"/>
          <w:bCs/>
          <w:sz w:val="22"/>
          <w:szCs w:val="22"/>
        </w:rPr>
        <w:t>(</w:t>
      </w:r>
      <w:r w:rsidR="00ED2CE2">
        <w:rPr>
          <w:rFonts w:ascii="Arial" w:hAnsi="Arial" w:cs="Arial"/>
          <w:sz w:val="22"/>
          <w:szCs w:val="22"/>
        </w:rPr>
        <w:t>1</w:t>
      </w:r>
      <w:r w:rsidR="00DD005F">
        <w:rPr>
          <w:rFonts w:ascii="Arial" w:hAnsi="Arial" w:cs="Arial"/>
          <w:sz w:val="22"/>
          <w:szCs w:val="22"/>
        </w:rPr>
        <w:t>2</w:t>
      </w:r>
      <w:r w:rsidR="00ED2CE2" w:rsidRPr="00ED2CE2">
        <w:rPr>
          <w:rFonts w:ascii="Arial" w:hAnsi="Arial" w:cs="Arial"/>
          <w:sz w:val="22"/>
          <w:szCs w:val="22"/>
          <w:vertAlign w:val="superscript"/>
        </w:rPr>
        <w:t>th</w:t>
      </w:r>
      <w:r w:rsidR="00ED2CE2">
        <w:rPr>
          <w:rFonts w:ascii="Arial" w:hAnsi="Arial" w:cs="Arial"/>
          <w:sz w:val="22"/>
          <w:szCs w:val="22"/>
        </w:rPr>
        <w:t xml:space="preserve"> </w:t>
      </w:r>
      <w:r w:rsidR="00DD005F">
        <w:rPr>
          <w:rFonts w:ascii="Arial" w:hAnsi="Arial" w:cs="Arial"/>
          <w:sz w:val="22"/>
          <w:szCs w:val="22"/>
        </w:rPr>
        <w:t>February</w:t>
      </w:r>
      <w:r w:rsidR="004A0D8E">
        <w:rPr>
          <w:rFonts w:ascii="Arial" w:hAnsi="Arial" w:cs="Arial"/>
          <w:sz w:val="22"/>
          <w:szCs w:val="22"/>
        </w:rPr>
        <w:t xml:space="preserve"> 202</w:t>
      </w:r>
      <w:r w:rsidR="00DD005F">
        <w:rPr>
          <w:rFonts w:ascii="Arial" w:hAnsi="Arial" w:cs="Arial"/>
          <w:sz w:val="22"/>
          <w:szCs w:val="22"/>
        </w:rPr>
        <w:t>4</w:t>
      </w:r>
      <w:r w:rsidR="002318A6">
        <w:rPr>
          <w:rFonts w:ascii="Arial" w:hAnsi="Arial" w:cs="Arial"/>
          <w:sz w:val="22"/>
          <w:szCs w:val="22"/>
        </w:rPr>
        <w:t xml:space="preserve"> if required</w:t>
      </w:r>
      <w:r w:rsidR="00816A0F">
        <w:rPr>
          <w:rFonts w:ascii="Arial" w:hAnsi="Arial" w:cs="Arial"/>
          <w:sz w:val="22"/>
          <w:szCs w:val="22"/>
        </w:rPr>
        <w:t>)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C2088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0ABF" w14:textId="77777777" w:rsidR="00C20881" w:rsidRDefault="00C20881">
      <w:pPr>
        <w:spacing w:line="240" w:lineRule="auto"/>
      </w:pPr>
      <w:r>
        <w:separator/>
      </w:r>
    </w:p>
  </w:endnote>
  <w:endnote w:type="continuationSeparator" w:id="0">
    <w:p w14:paraId="3ACDC3AA" w14:textId="77777777" w:rsidR="00C20881" w:rsidRDefault="00C2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8D97" w14:textId="77777777" w:rsidR="00C20881" w:rsidRDefault="00C20881">
      <w:pPr>
        <w:spacing w:before="0" w:after="0"/>
      </w:pPr>
      <w:r>
        <w:separator/>
      </w:r>
    </w:p>
  </w:footnote>
  <w:footnote w:type="continuationSeparator" w:id="0">
    <w:p w14:paraId="11766CB7" w14:textId="77777777" w:rsidR="00C20881" w:rsidRDefault="00C208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892D" w14:textId="3D3E23F4" w:rsidR="00823529" w:rsidRDefault="00823529" w:rsidP="0082352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 the Planning Committee of</w:t>
    </w:r>
  </w:p>
  <w:p w14:paraId="6181A178" w14:textId="7605A6C3" w:rsidR="008A565A" w:rsidRPr="00823529" w:rsidRDefault="00823529" w:rsidP="0082352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held at 7pm in the meeting room at the Village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9EE1F80"/>
    <w:multiLevelType w:val="hybridMultilevel"/>
    <w:tmpl w:val="4CD0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14F"/>
    <w:multiLevelType w:val="hybridMultilevel"/>
    <w:tmpl w:val="9F00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117"/>
    <w:multiLevelType w:val="hybridMultilevel"/>
    <w:tmpl w:val="EB94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7818"/>
    <w:multiLevelType w:val="hybridMultilevel"/>
    <w:tmpl w:val="0C1A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4CC4"/>
    <w:multiLevelType w:val="hybridMultilevel"/>
    <w:tmpl w:val="8E94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93411"/>
    <w:multiLevelType w:val="hybridMultilevel"/>
    <w:tmpl w:val="554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2ABB"/>
    <w:multiLevelType w:val="hybridMultilevel"/>
    <w:tmpl w:val="F08C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AE4"/>
    <w:multiLevelType w:val="hybridMultilevel"/>
    <w:tmpl w:val="5434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9"/>
  </w:num>
  <w:num w:numId="2" w16cid:durableId="1194615092">
    <w:abstractNumId w:val="21"/>
  </w:num>
  <w:num w:numId="3" w16cid:durableId="1436436336">
    <w:abstractNumId w:val="17"/>
  </w:num>
  <w:num w:numId="4" w16cid:durableId="553858780">
    <w:abstractNumId w:val="18"/>
  </w:num>
  <w:num w:numId="5" w16cid:durableId="218979938">
    <w:abstractNumId w:val="3"/>
  </w:num>
  <w:num w:numId="6" w16cid:durableId="942684403">
    <w:abstractNumId w:val="25"/>
  </w:num>
  <w:num w:numId="7" w16cid:durableId="1427728604">
    <w:abstractNumId w:val="4"/>
  </w:num>
  <w:num w:numId="8" w16cid:durableId="1886217042">
    <w:abstractNumId w:val="6"/>
  </w:num>
  <w:num w:numId="9" w16cid:durableId="466823904">
    <w:abstractNumId w:val="0"/>
  </w:num>
  <w:num w:numId="10" w16cid:durableId="5588286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13"/>
  </w:num>
  <w:num w:numId="13" w16cid:durableId="574238930">
    <w:abstractNumId w:val="11"/>
  </w:num>
  <w:num w:numId="14" w16cid:durableId="1060521796">
    <w:abstractNumId w:val="14"/>
  </w:num>
  <w:num w:numId="15" w16cid:durableId="907109757">
    <w:abstractNumId w:val="9"/>
  </w:num>
  <w:num w:numId="16" w16cid:durableId="899631989">
    <w:abstractNumId w:val="7"/>
  </w:num>
  <w:num w:numId="17" w16cid:durableId="295648621">
    <w:abstractNumId w:val="5"/>
  </w:num>
  <w:num w:numId="18" w16cid:durableId="1368525795">
    <w:abstractNumId w:val="2"/>
  </w:num>
  <w:num w:numId="19" w16cid:durableId="52629050">
    <w:abstractNumId w:val="23"/>
  </w:num>
  <w:num w:numId="20" w16cid:durableId="1455829929">
    <w:abstractNumId w:val="1"/>
  </w:num>
  <w:num w:numId="21" w16cid:durableId="1342243663">
    <w:abstractNumId w:val="8"/>
  </w:num>
  <w:num w:numId="22" w16cid:durableId="1144270693">
    <w:abstractNumId w:val="24"/>
  </w:num>
  <w:num w:numId="23" w16cid:durableId="1690914972">
    <w:abstractNumId w:val="10"/>
  </w:num>
  <w:num w:numId="24" w16cid:durableId="948196865">
    <w:abstractNumId w:val="12"/>
  </w:num>
  <w:num w:numId="25" w16cid:durableId="179129491">
    <w:abstractNumId w:val="22"/>
  </w:num>
  <w:num w:numId="26" w16cid:durableId="594897651">
    <w:abstractNumId w:val="16"/>
  </w:num>
  <w:num w:numId="27" w16cid:durableId="9522486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0727D"/>
    <w:rsid w:val="000124AF"/>
    <w:rsid w:val="00012DE3"/>
    <w:rsid w:val="00023929"/>
    <w:rsid w:val="00023C76"/>
    <w:rsid w:val="000242C1"/>
    <w:rsid w:val="00031DB8"/>
    <w:rsid w:val="00034492"/>
    <w:rsid w:val="00036A12"/>
    <w:rsid w:val="00040749"/>
    <w:rsid w:val="000416F3"/>
    <w:rsid w:val="000421D1"/>
    <w:rsid w:val="0004345F"/>
    <w:rsid w:val="0004379E"/>
    <w:rsid w:val="000460CF"/>
    <w:rsid w:val="00050385"/>
    <w:rsid w:val="00051C5E"/>
    <w:rsid w:val="00055369"/>
    <w:rsid w:val="00057125"/>
    <w:rsid w:val="00057D7D"/>
    <w:rsid w:val="00061A1F"/>
    <w:rsid w:val="00072C24"/>
    <w:rsid w:val="000753E6"/>
    <w:rsid w:val="00083466"/>
    <w:rsid w:val="00086F78"/>
    <w:rsid w:val="000879A7"/>
    <w:rsid w:val="000900AD"/>
    <w:rsid w:val="0009054F"/>
    <w:rsid w:val="000909F0"/>
    <w:rsid w:val="00095920"/>
    <w:rsid w:val="0009787A"/>
    <w:rsid w:val="000A1161"/>
    <w:rsid w:val="000A15EC"/>
    <w:rsid w:val="000A324D"/>
    <w:rsid w:val="000A7D58"/>
    <w:rsid w:val="000B012C"/>
    <w:rsid w:val="000B45C6"/>
    <w:rsid w:val="000B5697"/>
    <w:rsid w:val="000C098F"/>
    <w:rsid w:val="000C0AB3"/>
    <w:rsid w:val="000C0ADE"/>
    <w:rsid w:val="000C48CF"/>
    <w:rsid w:val="000D688F"/>
    <w:rsid w:val="000E171F"/>
    <w:rsid w:val="000E395E"/>
    <w:rsid w:val="000F0EB8"/>
    <w:rsid w:val="000F1B40"/>
    <w:rsid w:val="00100889"/>
    <w:rsid w:val="00101BCF"/>
    <w:rsid w:val="00107180"/>
    <w:rsid w:val="00116492"/>
    <w:rsid w:val="001200E2"/>
    <w:rsid w:val="00121485"/>
    <w:rsid w:val="0012435F"/>
    <w:rsid w:val="00126EA4"/>
    <w:rsid w:val="001327E3"/>
    <w:rsid w:val="00142FCF"/>
    <w:rsid w:val="00144995"/>
    <w:rsid w:val="00144C30"/>
    <w:rsid w:val="00145A20"/>
    <w:rsid w:val="001544CE"/>
    <w:rsid w:val="00156CCE"/>
    <w:rsid w:val="00157B36"/>
    <w:rsid w:val="00162214"/>
    <w:rsid w:val="00164464"/>
    <w:rsid w:val="001726E6"/>
    <w:rsid w:val="00177B79"/>
    <w:rsid w:val="001812B2"/>
    <w:rsid w:val="00186FFC"/>
    <w:rsid w:val="00187B5E"/>
    <w:rsid w:val="00190B4E"/>
    <w:rsid w:val="00193FC1"/>
    <w:rsid w:val="00196CAA"/>
    <w:rsid w:val="001A0A12"/>
    <w:rsid w:val="001A0D1D"/>
    <w:rsid w:val="001A2DCE"/>
    <w:rsid w:val="001B4214"/>
    <w:rsid w:val="001B50FE"/>
    <w:rsid w:val="001C054E"/>
    <w:rsid w:val="001C0A87"/>
    <w:rsid w:val="001C1D8B"/>
    <w:rsid w:val="001C28F1"/>
    <w:rsid w:val="001C7B5C"/>
    <w:rsid w:val="001D787D"/>
    <w:rsid w:val="001E4734"/>
    <w:rsid w:val="001E4F7C"/>
    <w:rsid w:val="001F4D3E"/>
    <w:rsid w:val="001F747F"/>
    <w:rsid w:val="00205442"/>
    <w:rsid w:val="00211286"/>
    <w:rsid w:val="002137FE"/>
    <w:rsid w:val="002208D3"/>
    <w:rsid w:val="0022360D"/>
    <w:rsid w:val="00224EC6"/>
    <w:rsid w:val="002264D7"/>
    <w:rsid w:val="002318A6"/>
    <w:rsid w:val="00235C52"/>
    <w:rsid w:val="002365A2"/>
    <w:rsid w:val="00241CBC"/>
    <w:rsid w:val="00244FF9"/>
    <w:rsid w:val="00265AEC"/>
    <w:rsid w:val="002669A6"/>
    <w:rsid w:val="00271C81"/>
    <w:rsid w:val="00274ED8"/>
    <w:rsid w:val="0027764E"/>
    <w:rsid w:val="0028159C"/>
    <w:rsid w:val="00284E46"/>
    <w:rsid w:val="002878E8"/>
    <w:rsid w:val="00287D09"/>
    <w:rsid w:val="002A18F5"/>
    <w:rsid w:val="002A30C1"/>
    <w:rsid w:val="002A348F"/>
    <w:rsid w:val="002A34E6"/>
    <w:rsid w:val="002B0678"/>
    <w:rsid w:val="002B1B97"/>
    <w:rsid w:val="002B29B3"/>
    <w:rsid w:val="002B2DF3"/>
    <w:rsid w:val="002B63DD"/>
    <w:rsid w:val="002D1F73"/>
    <w:rsid w:val="002D6FB0"/>
    <w:rsid w:val="002E0FD3"/>
    <w:rsid w:val="002E1D5E"/>
    <w:rsid w:val="002E3437"/>
    <w:rsid w:val="002E3720"/>
    <w:rsid w:val="002E3848"/>
    <w:rsid w:val="002E386E"/>
    <w:rsid w:val="002F0212"/>
    <w:rsid w:val="002F2022"/>
    <w:rsid w:val="002F532C"/>
    <w:rsid w:val="002F6E18"/>
    <w:rsid w:val="00300790"/>
    <w:rsid w:val="00301617"/>
    <w:rsid w:val="0030398E"/>
    <w:rsid w:val="00307E46"/>
    <w:rsid w:val="00311687"/>
    <w:rsid w:val="00314D03"/>
    <w:rsid w:val="003218F9"/>
    <w:rsid w:val="00322EF0"/>
    <w:rsid w:val="00325145"/>
    <w:rsid w:val="00331CBB"/>
    <w:rsid w:val="00332CBD"/>
    <w:rsid w:val="00333001"/>
    <w:rsid w:val="00340253"/>
    <w:rsid w:val="00341D65"/>
    <w:rsid w:val="00345654"/>
    <w:rsid w:val="00346E6C"/>
    <w:rsid w:val="00352814"/>
    <w:rsid w:val="003547F0"/>
    <w:rsid w:val="00355548"/>
    <w:rsid w:val="003576A7"/>
    <w:rsid w:val="003604EA"/>
    <w:rsid w:val="003613D8"/>
    <w:rsid w:val="0036529F"/>
    <w:rsid w:val="00365439"/>
    <w:rsid w:val="0036725B"/>
    <w:rsid w:val="00372C34"/>
    <w:rsid w:val="00377EC3"/>
    <w:rsid w:val="00380D91"/>
    <w:rsid w:val="00382019"/>
    <w:rsid w:val="00386A78"/>
    <w:rsid w:val="003924DF"/>
    <w:rsid w:val="0039417B"/>
    <w:rsid w:val="0039742E"/>
    <w:rsid w:val="003A3D75"/>
    <w:rsid w:val="003A605E"/>
    <w:rsid w:val="003B015E"/>
    <w:rsid w:val="003B17A1"/>
    <w:rsid w:val="003B19EF"/>
    <w:rsid w:val="003B4689"/>
    <w:rsid w:val="003B4924"/>
    <w:rsid w:val="003B76BC"/>
    <w:rsid w:val="003C3708"/>
    <w:rsid w:val="003C536C"/>
    <w:rsid w:val="003D1D32"/>
    <w:rsid w:val="003D3E72"/>
    <w:rsid w:val="003D3FFF"/>
    <w:rsid w:val="003D5582"/>
    <w:rsid w:val="003D7E52"/>
    <w:rsid w:val="003E0943"/>
    <w:rsid w:val="003E45DB"/>
    <w:rsid w:val="003F128E"/>
    <w:rsid w:val="003F658E"/>
    <w:rsid w:val="00401FFA"/>
    <w:rsid w:val="00405F44"/>
    <w:rsid w:val="00413675"/>
    <w:rsid w:val="004149BA"/>
    <w:rsid w:val="00414C87"/>
    <w:rsid w:val="00415CE8"/>
    <w:rsid w:val="00415FB3"/>
    <w:rsid w:val="00421A33"/>
    <w:rsid w:val="0042654A"/>
    <w:rsid w:val="00427FC3"/>
    <w:rsid w:val="00442082"/>
    <w:rsid w:val="004462FD"/>
    <w:rsid w:val="00450307"/>
    <w:rsid w:val="00451428"/>
    <w:rsid w:val="004557C5"/>
    <w:rsid w:val="00456C79"/>
    <w:rsid w:val="00457CEE"/>
    <w:rsid w:val="00461DB2"/>
    <w:rsid w:val="00462E73"/>
    <w:rsid w:val="00464D77"/>
    <w:rsid w:val="00464F14"/>
    <w:rsid w:val="004670FF"/>
    <w:rsid w:val="004716A5"/>
    <w:rsid w:val="004821D4"/>
    <w:rsid w:val="004840EC"/>
    <w:rsid w:val="00484F09"/>
    <w:rsid w:val="004938C4"/>
    <w:rsid w:val="00496C2F"/>
    <w:rsid w:val="004A0D8E"/>
    <w:rsid w:val="004A46D8"/>
    <w:rsid w:val="004A4DB0"/>
    <w:rsid w:val="004A6B1F"/>
    <w:rsid w:val="004B60A4"/>
    <w:rsid w:val="004B6E18"/>
    <w:rsid w:val="004B785E"/>
    <w:rsid w:val="004B7E73"/>
    <w:rsid w:val="004D2284"/>
    <w:rsid w:val="004D4B62"/>
    <w:rsid w:val="004E2412"/>
    <w:rsid w:val="004E4125"/>
    <w:rsid w:val="004F05E2"/>
    <w:rsid w:val="004F3F21"/>
    <w:rsid w:val="004F41C7"/>
    <w:rsid w:val="004F7583"/>
    <w:rsid w:val="0050151A"/>
    <w:rsid w:val="00501B10"/>
    <w:rsid w:val="00506FE5"/>
    <w:rsid w:val="00507560"/>
    <w:rsid w:val="005077A9"/>
    <w:rsid w:val="00507CD5"/>
    <w:rsid w:val="00510BC3"/>
    <w:rsid w:val="00511BCC"/>
    <w:rsid w:val="005168CD"/>
    <w:rsid w:val="005218DA"/>
    <w:rsid w:val="0052344E"/>
    <w:rsid w:val="005273C4"/>
    <w:rsid w:val="00534F9E"/>
    <w:rsid w:val="00537871"/>
    <w:rsid w:val="00537F54"/>
    <w:rsid w:val="00547E72"/>
    <w:rsid w:val="00550218"/>
    <w:rsid w:val="0055175E"/>
    <w:rsid w:val="00555DFC"/>
    <w:rsid w:val="005652CE"/>
    <w:rsid w:val="00567E94"/>
    <w:rsid w:val="00570689"/>
    <w:rsid w:val="0057094D"/>
    <w:rsid w:val="00577E8B"/>
    <w:rsid w:val="00584B0E"/>
    <w:rsid w:val="00585A6F"/>
    <w:rsid w:val="00587FD5"/>
    <w:rsid w:val="00590758"/>
    <w:rsid w:val="0059115C"/>
    <w:rsid w:val="005963BF"/>
    <w:rsid w:val="005A1E43"/>
    <w:rsid w:val="005A4F97"/>
    <w:rsid w:val="005A556C"/>
    <w:rsid w:val="005A5691"/>
    <w:rsid w:val="005A697A"/>
    <w:rsid w:val="005B2E28"/>
    <w:rsid w:val="005B7F5D"/>
    <w:rsid w:val="005C04C2"/>
    <w:rsid w:val="005C34D6"/>
    <w:rsid w:val="005C60B0"/>
    <w:rsid w:val="005D0662"/>
    <w:rsid w:val="005D0DF9"/>
    <w:rsid w:val="005D2A76"/>
    <w:rsid w:val="005D2CA6"/>
    <w:rsid w:val="005D2FD8"/>
    <w:rsid w:val="005D3659"/>
    <w:rsid w:val="005E5A9E"/>
    <w:rsid w:val="005E6C08"/>
    <w:rsid w:val="005E7E32"/>
    <w:rsid w:val="005F0C62"/>
    <w:rsid w:val="005F7B0E"/>
    <w:rsid w:val="00602A79"/>
    <w:rsid w:val="006123D0"/>
    <w:rsid w:val="0061328F"/>
    <w:rsid w:val="006149A8"/>
    <w:rsid w:val="00614B37"/>
    <w:rsid w:val="00614CEF"/>
    <w:rsid w:val="00614ECF"/>
    <w:rsid w:val="00617336"/>
    <w:rsid w:val="0062141A"/>
    <w:rsid w:val="006250A7"/>
    <w:rsid w:val="00632088"/>
    <w:rsid w:val="006368A0"/>
    <w:rsid w:val="006437C9"/>
    <w:rsid w:val="00644696"/>
    <w:rsid w:val="006452E8"/>
    <w:rsid w:val="00650306"/>
    <w:rsid w:val="006513D0"/>
    <w:rsid w:val="006616D2"/>
    <w:rsid w:val="006640F4"/>
    <w:rsid w:val="00664337"/>
    <w:rsid w:val="0066475E"/>
    <w:rsid w:val="006712E8"/>
    <w:rsid w:val="00671543"/>
    <w:rsid w:val="006717C7"/>
    <w:rsid w:val="00675836"/>
    <w:rsid w:val="00675A3A"/>
    <w:rsid w:val="006762E2"/>
    <w:rsid w:val="0068080F"/>
    <w:rsid w:val="00691433"/>
    <w:rsid w:val="006A4EA6"/>
    <w:rsid w:val="006A7632"/>
    <w:rsid w:val="006C58B1"/>
    <w:rsid w:val="006D047B"/>
    <w:rsid w:val="006D0D62"/>
    <w:rsid w:val="006D473A"/>
    <w:rsid w:val="006D5DFD"/>
    <w:rsid w:val="006E2090"/>
    <w:rsid w:val="006E2EB9"/>
    <w:rsid w:val="006E5099"/>
    <w:rsid w:val="006E7033"/>
    <w:rsid w:val="006F2C82"/>
    <w:rsid w:val="006F2FD9"/>
    <w:rsid w:val="006F54D4"/>
    <w:rsid w:val="0071057A"/>
    <w:rsid w:val="00711A94"/>
    <w:rsid w:val="00714881"/>
    <w:rsid w:val="007155BC"/>
    <w:rsid w:val="0072081F"/>
    <w:rsid w:val="00726ABB"/>
    <w:rsid w:val="0073257A"/>
    <w:rsid w:val="00742970"/>
    <w:rsid w:val="00743C6D"/>
    <w:rsid w:val="00746706"/>
    <w:rsid w:val="00751151"/>
    <w:rsid w:val="00756E9C"/>
    <w:rsid w:val="00760521"/>
    <w:rsid w:val="00762777"/>
    <w:rsid w:val="00766FC0"/>
    <w:rsid w:val="00771043"/>
    <w:rsid w:val="007727C9"/>
    <w:rsid w:val="00775B10"/>
    <w:rsid w:val="0077613C"/>
    <w:rsid w:val="00777F38"/>
    <w:rsid w:val="00781474"/>
    <w:rsid w:val="00782ACB"/>
    <w:rsid w:val="00795956"/>
    <w:rsid w:val="00797C4F"/>
    <w:rsid w:val="007A115E"/>
    <w:rsid w:val="007A25D8"/>
    <w:rsid w:val="007A7179"/>
    <w:rsid w:val="007A785E"/>
    <w:rsid w:val="007C25A1"/>
    <w:rsid w:val="007E499A"/>
    <w:rsid w:val="007E5243"/>
    <w:rsid w:val="007F52FE"/>
    <w:rsid w:val="00801CC7"/>
    <w:rsid w:val="00802C28"/>
    <w:rsid w:val="00806F51"/>
    <w:rsid w:val="00816A0F"/>
    <w:rsid w:val="0081712A"/>
    <w:rsid w:val="00817F3F"/>
    <w:rsid w:val="00823529"/>
    <w:rsid w:val="00823ABD"/>
    <w:rsid w:val="00827B35"/>
    <w:rsid w:val="008320B4"/>
    <w:rsid w:val="00840386"/>
    <w:rsid w:val="00846608"/>
    <w:rsid w:val="00847672"/>
    <w:rsid w:val="008507E7"/>
    <w:rsid w:val="008545A6"/>
    <w:rsid w:val="0086314A"/>
    <w:rsid w:val="00864B6A"/>
    <w:rsid w:val="00872439"/>
    <w:rsid w:val="0087405C"/>
    <w:rsid w:val="00883E5A"/>
    <w:rsid w:val="0088451F"/>
    <w:rsid w:val="00886C70"/>
    <w:rsid w:val="00890986"/>
    <w:rsid w:val="00897B3F"/>
    <w:rsid w:val="008A14FC"/>
    <w:rsid w:val="008A1700"/>
    <w:rsid w:val="008A550D"/>
    <w:rsid w:val="008A565A"/>
    <w:rsid w:val="008A7774"/>
    <w:rsid w:val="008B1158"/>
    <w:rsid w:val="008B4D3C"/>
    <w:rsid w:val="008B6D11"/>
    <w:rsid w:val="008C1DE0"/>
    <w:rsid w:val="008D0B72"/>
    <w:rsid w:val="008D393B"/>
    <w:rsid w:val="008D3C94"/>
    <w:rsid w:val="008D5041"/>
    <w:rsid w:val="008E1955"/>
    <w:rsid w:val="008E1E5E"/>
    <w:rsid w:val="008E2497"/>
    <w:rsid w:val="008E298E"/>
    <w:rsid w:val="008E2B64"/>
    <w:rsid w:val="008E3C57"/>
    <w:rsid w:val="008F26AF"/>
    <w:rsid w:val="008F380B"/>
    <w:rsid w:val="008F5F5B"/>
    <w:rsid w:val="008F6F59"/>
    <w:rsid w:val="00905BC2"/>
    <w:rsid w:val="00907535"/>
    <w:rsid w:val="00914EC6"/>
    <w:rsid w:val="00916D0E"/>
    <w:rsid w:val="00917692"/>
    <w:rsid w:val="00920D88"/>
    <w:rsid w:val="00923872"/>
    <w:rsid w:val="0093196C"/>
    <w:rsid w:val="00937494"/>
    <w:rsid w:val="00940BB4"/>
    <w:rsid w:val="009455E4"/>
    <w:rsid w:val="00945B75"/>
    <w:rsid w:val="009572BA"/>
    <w:rsid w:val="0095744C"/>
    <w:rsid w:val="00966911"/>
    <w:rsid w:val="0097021D"/>
    <w:rsid w:val="009731F8"/>
    <w:rsid w:val="00977256"/>
    <w:rsid w:val="00980830"/>
    <w:rsid w:val="0098309B"/>
    <w:rsid w:val="00984E5C"/>
    <w:rsid w:val="009866B9"/>
    <w:rsid w:val="00986843"/>
    <w:rsid w:val="00986E30"/>
    <w:rsid w:val="00996667"/>
    <w:rsid w:val="00997454"/>
    <w:rsid w:val="00997E82"/>
    <w:rsid w:val="009A246D"/>
    <w:rsid w:val="009A397E"/>
    <w:rsid w:val="009A5835"/>
    <w:rsid w:val="009B0FD6"/>
    <w:rsid w:val="009B3853"/>
    <w:rsid w:val="009B4177"/>
    <w:rsid w:val="009B5C81"/>
    <w:rsid w:val="009B5D19"/>
    <w:rsid w:val="009B6959"/>
    <w:rsid w:val="009D02AF"/>
    <w:rsid w:val="009E3E95"/>
    <w:rsid w:val="009E4E6E"/>
    <w:rsid w:val="009E7006"/>
    <w:rsid w:val="009E7293"/>
    <w:rsid w:val="009F17B5"/>
    <w:rsid w:val="009F2EA4"/>
    <w:rsid w:val="00A03961"/>
    <w:rsid w:val="00A0599C"/>
    <w:rsid w:val="00A062A3"/>
    <w:rsid w:val="00A154CC"/>
    <w:rsid w:val="00A219B1"/>
    <w:rsid w:val="00A268A2"/>
    <w:rsid w:val="00A30AF2"/>
    <w:rsid w:val="00A31499"/>
    <w:rsid w:val="00A36F02"/>
    <w:rsid w:val="00A414A5"/>
    <w:rsid w:val="00A47797"/>
    <w:rsid w:val="00A52A64"/>
    <w:rsid w:val="00A54BFA"/>
    <w:rsid w:val="00A6587E"/>
    <w:rsid w:val="00A671C0"/>
    <w:rsid w:val="00A70090"/>
    <w:rsid w:val="00A71211"/>
    <w:rsid w:val="00A7130E"/>
    <w:rsid w:val="00A71CF5"/>
    <w:rsid w:val="00A728C4"/>
    <w:rsid w:val="00A7373C"/>
    <w:rsid w:val="00A7665B"/>
    <w:rsid w:val="00A82C89"/>
    <w:rsid w:val="00A82D82"/>
    <w:rsid w:val="00A82FE5"/>
    <w:rsid w:val="00A85DC4"/>
    <w:rsid w:val="00A8600B"/>
    <w:rsid w:val="00A90A26"/>
    <w:rsid w:val="00A90F84"/>
    <w:rsid w:val="00AB1E90"/>
    <w:rsid w:val="00AB25A1"/>
    <w:rsid w:val="00AB3ED7"/>
    <w:rsid w:val="00AB569D"/>
    <w:rsid w:val="00AB63C4"/>
    <w:rsid w:val="00AB7060"/>
    <w:rsid w:val="00AB7AEE"/>
    <w:rsid w:val="00AC46F9"/>
    <w:rsid w:val="00AD5816"/>
    <w:rsid w:val="00AD5AAC"/>
    <w:rsid w:val="00AD6DA2"/>
    <w:rsid w:val="00AD7C2A"/>
    <w:rsid w:val="00AD7D6E"/>
    <w:rsid w:val="00AE3B6F"/>
    <w:rsid w:val="00AE5F58"/>
    <w:rsid w:val="00AE6B71"/>
    <w:rsid w:val="00AE7DEE"/>
    <w:rsid w:val="00AE7F7C"/>
    <w:rsid w:val="00AF354F"/>
    <w:rsid w:val="00B07EBD"/>
    <w:rsid w:val="00B105D6"/>
    <w:rsid w:val="00B10F81"/>
    <w:rsid w:val="00B145C7"/>
    <w:rsid w:val="00B2612E"/>
    <w:rsid w:val="00B26D79"/>
    <w:rsid w:val="00B33B27"/>
    <w:rsid w:val="00B3459F"/>
    <w:rsid w:val="00B4023B"/>
    <w:rsid w:val="00B42BEF"/>
    <w:rsid w:val="00B45D4E"/>
    <w:rsid w:val="00B60632"/>
    <w:rsid w:val="00B622B0"/>
    <w:rsid w:val="00B66917"/>
    <w:rsid w:val="00B725DE"/>
    <w:rsid w:val="00B74246"/>
    <w:rsid w:val="00B764C4"/>
    <w:rsid w:val="00B842C6"/>
    <w:rsid w:val="00B84422"/>
    <w:rsid w:val="00B8592E"/>
    <w:rsid w:val="00BA0238"/>
    <w:rsid w:val="00BA045C"/>
    <w:rsid w:val="00BA787E"/>
    <w:rsid w:val="00BB30DC"/>
    <w:rsid w:val="00BB6589"/>
    <w:rsid w:val="00BC5130"/>
    <w:rsid w:val="00BD04E3"/>
    <w:rsid w:val="00BD7D55"/>
    <w:rsid w:val="00BE03C8"/>
    <w:rsid w:val="00BE4C00"/>
    <w:rsid w:val="00BF1488"/>
    <w:rsid w:val="00BF2171"/>
    <w:rsid w:val="00BF248F"/>
    <w:rsid w:val="00BF7C3F"/>
    <w:rsid w:val="00C0003D"/>
    <w:rsid w:val="00C01867"/>
    <w:rsid w:val="00C018A4"/>
    <w:rsid w:val="00C02ACF"/>
    <w:rsid w:val="00C06341"/>
    <w:rsid w:val="00C17742"/>
    <w:rsid w:val="00C206CC"/>
    <w:rsid w:val="00C20881"/>
    <w:rsid w:val="00C25EFD"/>
    <w:rsid w:val="00C30E62"/>
    <w:rsid w:val="00C320DA"/>
    <w:rsid w:val="00C3364F"/>
    <w:rsid w:val="00C34CCE"/>
    <w:rsid w:val="00C45F89"/>
    <w:rsid w:val="00C47D95"/>
    <w:rsid w:val="00C528D2"/>
    <w:rsid w:val="00C53478"/>
    <w:rsid w:val="00C53E05"/>
    <w:rsid w:val="00C5632E"/>
    <w:rsid w:val="00C56DCE"/>
    <w:rsid w:val="00C61766"/>
    <w:rsid w:val="00C62BB5"/>
    <w:rsid w:val="00C6575D"/>
    <w:rsid w:val="00C65B98"/>
    <w:rsid w:val="00C83AAF"/>
    <w:rsid w:val="00C83BD3"/>
    <w:rsid w:val="00C83E55"/>
    <w:rsid w:val="00C86663"/>
    <w:rsid w:val="00C86EA8"/>
    <w:rsid w:val="00C87D03"/>
    <w:rsid w:val="00C94AF5"/>
    <w:rsid w:val="00CA428B"/>
    <w:rsid w:val="00CA51FD"/>
    <w:rsid w:val="00CB1C39"/>
    <w:rsid w:val="00CB1DFB"/>
    <w:rsid w:val="00CB4D7A"/>
    <w:rsid w:val="00CB5518"/>
    <w:rsid w:val="00CC4DF0"/>
    <w:rsid w:val="00CC59C2"/>
    <w:rsid w:val="00CC5E89"/>
    <w:rsid w:val="00CC652D"/>
    <w:rsid w:val="00CD0E86"/>
    <w:rsid w:val="00CE2E4D"/>
    <w:rsid w:val="00CF0789"/>
    <w:rsid w:val="00D02B0E"/>
    <w:rsid w:val="00D02F83"/>
    <w:rsid w:val="00D11259"/>
    <w:rsid w:val="00D118BB"/>
    <w:rsid w:val="00D160A8"/>
    <w:rsid w:val="00D161E3"/>
    <w:rsid w:val="00D17AA9"/>
    <w:rsid w:val="00D17D37"/>
    <w:rsid w:val="00D20774"/>
    <w:rsid w:val="00D219BE"/>
    <w:rsid w:val="00D22B4E"/>
    <w:rsid w:val="00D27019"/>
    <w:rsid w:val="00D2763A"/>
    <w:rsid w:val="00D3144C"/>
    <w:rsid w:val="00D467AD"/>
    <w:rsid w:val="00D474A4"/>
    <w:rsid w:val="00D5004D"/>
    <w:rsid w:val="00D531F7"/>
    <w:rsid w:val="00D54675"/>
    <w:rsid w:val="00D57F47"/>
    <w:rsid w:val="00D62415"/>
    <w:rsid w:val="00D62CA6"/>
    <w:rsid w:val="00D63DE6"/>
    <w:rsid w:val="00D6407D"/>
    <w:rsid w:val="00D677BE"/>
    <w:rsid w:val="00D82834"/>
    <w:rsid w:val="00D83BF5"/>
    <w:rsid w:val="00D84145"/>
    <w:rsid w:val="00D907DD"/>
    <w:rsid w:val="00D979A2"/>
    <w:rsid w:val="00DA2DF3"/>
    <w:rsid w:val="00DB0397"/>
    <w:rsid w:val="00DB2AEB"/>
    <w:rsid w:val="00DB4CB8"/>
    <w:rsid w:val="00DB757E"/>
    <w:rsid w:val="00DC0B79"/>
    <w:rsid w:val="00DC2D58"/>
    <w:rsid w:val="00DC6112"/>
    <w:rsid w:val="00DD005F"/>
    <w:rsid w:val="00DD0291"/>
    <w:rsid w:val="00DD10E3"/>
    <w:rsid w:val="00DD5CB7"/>
    <w:rsid w:val="00DD737D"/>
    <w:rsid w:val="00DF3F83"/>
    <w:rsid w:val="00E02D40"/>
    <w:rsid w:val="00E035B5"/>
    <w:rsid w:val="00E036BD"/>
    <w:rsid w:val="00E06366"/>
    <w:rsid w:val="00E10690"/>
    <w:rsid w:val="00E11923"/>
    <w:rsid w:val="00E202F9"/>
    <w:rsid w:val="00E25784"/>
    <w:rsid w:val="00E279F6"/>
    <w:rsid w:val="00E34D38"/>
    <w:rsid w:val="00E467A2"/>
    <w:rsid w:val="00E50DA8"/>
    <w:rsid w:val="00E63BDF"/>
    <w:rsid w:val="00E6631F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B358C"/>
    <w:rsid w:val="00EC297D"/>
    <w:rsid w:val="00EC6370"/>
    <w:rsid w:val="00ED0334"/>
    <w:rsid w:val="00ED20B3"/>
    <w:rsid w:val="00ED2CE2"/>
    <w:rsid w:val="00EE26B2"/>
    <w:rsid w:val="00EE402E"/>
    <w:rsid w:val="00EF7BE9"/>
    <w:rsid w:val="00F03A18"/>
    <w:rsid w:val="00F10394"/>
    <w:rsid w:val="00F10885"/>
    <w:rsid w:val="00F11541"/>
    <w:rsid w:val="00F17F94"/>
    <w:rsid w:val="00F20C5F"/>
    <w:rsid w:val="00F216A3"/>
    <w:rsid w:val="00F21CA6"/>
    <w:rsid w:val="00F27773"/>
    <w:rsid w:val="00F35AB2"/>
    <w:rsid w:val="00F4075E"/>
    <w:rsid w:val="00F41853"/>
    <w:rsid w:val="00F4479A"/>
    <w:rsid w:val="00F54297"/>
    <w:rsid w:val="00F670A3"/>
    <w:rsid w:val="00F67EF5"/>
    <w:rsid w:val="00F74A1E"/>
    <w:rsid w:val="00F75CC7"/>
    <w:rsid w:val="00F851AE"/>
    <w:rsid w:val="00F975CB"/>
    <w:rsid w:val="00FA04F1"/>
    <w:rsid w:val="00FA2BDF"/>
    <w:rsid w:val="00FB02DC"/>
    <w:rsid w:val="00FB4D74"/>
    <w:rsid w:val="00FB5681"/>
    <w:rsid w:val="00FC2A18"/>
    <w:rsid w:val="00FD1E36"/>
    <w:rsid w:val="00FD549B"/>
    <w:rsid w:val="00FD5896"/>
    <w:rsid w:val="00FE535A"/>
    <w:rsid w:val="00FF165A"/>
    <w:rsid w:val="00FF2501"/>
    <w:rsid w:val="00FF28E5"/>
    <w:rsid w:val="00FF336C"/>
    <w:rsid w:val="00FF4003"/>
    <w:rsid w:val="00FF5857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</dc:creator>
  <cp:lastModifiedBy>Eveline Attwood</cp:lastModifiedBy>
  <cp:revision>5</cp:revision>
  <cp:lastPrinted>2023-06-05T15:17:00Z</cp:lastPrinted>
  <dcterms:created xsi:type="dcterms:W3CDTF">2024-01-30T12:23:00Z</dcterms:created>
  <dcterms:modified xsi:type="dcterms:W3CDTF">2024-01-30T12:24:00Z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